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ED" w:rsidRDefault="00385FC4" w:rsidP="00385FC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Jackson County Extension Education Committee Minutes </w:t>
      </w:r>
    </w:p>
    <w:p w:rsidR="00385FC4" w:rsidRDefault="00385FC4" w:rsidP="00385FC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November 5, 2015</w:t>
      </w:r>
    </w:p>
    <w:p w:rsidR="00385FC4" w:rsidRDefault="00385FC4" w:rsidP="00385FC4">
      <w:pPr>
        <w:spacing w:after="0"/>
        <w:jc w:val="center"/>
        <w:rPr>
          <w:sz w:val="24"/>
          <w:szCs w:val="24"/>
        </w:rPr>
      </w:pPr>
    </w:p>
    <w:p w:rsidR="00385FC4" w:rsidRDefault="00385FC4" w:rsidP="00385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Attending: Larry </w:t>
      </w:r>
      <w:proofErr w:type="spellStart"/>
      <w:r>
        <w:rPr>
          <w:sz w:val="24"/>
          <w:szCs w:val="24"/>
        </w:rPr>
        <w:t>Blaken</w:t>
      </w:r>
      <w:proofErr w:type="spellEnd"/>
      <w:r>
        <w:rPr>
          <w:sz w:val="24"/>
          <w:szCs w:val="24"/>
        </w:rPr>
        <w:t xml:space="preserve">, Tyler </w:t>
      </w:r>
      <w:proofErr w:type="spellStart"/>
      <w:r>
        <w:rPr>
          <w:sz w:val="24"/>
          <w:szCs w:val="24"/>
        </w:rPr>
        <w:t>Kapfer</w:t>
      </w:r>
      <w:proofErr w:type="spellEnd"/>
      <w:r>
        <w:rPr>
          <w:sz w:val="24"/>
          <w:szCs w:val="24"/>
        </w:rPr>
        <w:t>, Gaylord Olson, Karen Thayer, Monica Lobenstein, Trisha Wagner, Luane Meyer</w:t>
      </w:r>
    </w:p>
    <w:p w:rsidR="00385FC4" w:rsidRDefault="00385FC4" w:rsidP="00385FC4">
      <w:pPr>
        <w:spacing w:after="0"/>
        <w:rPr>
          <w:sz w:val="24"/>
          <w:szCs w:val="24"/>
        </w:rPr>
      </w:pPr>
    </w:p>
    <w:p w:rsidR="00385FC4" w:rsidRDefault="00385FC4" w:rsidP="00385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8:30 a.m. be Chairperson Thayer. Luane hosted. Motion by </w:t>
      </w:r>
      <w:proofErr w:type="spellStart"/>
      <w:r>
        <w:rPr>
          <w:sz w:val="24"/>
          <w:szCs w:val="24"/>
        </w:rPr>
        <w:t>Blaken</w:t>
      </w:r>
      <w:proofErr w:type="spellEnd"/>
      <w:r>
        <w:rPr>
          <w:sz w:val="24"/>
          <w:szCs w:val="24"/>
        </w:rPr>
        <w:t xml:space="preserve"> and second by Olson to approve the October 8 minutes. Carried. The next meeting is December 10 at 8:30 a.m. Tyler will host. Motion by </w:t>
      </w:r>
      <w:proofErr w:type="spellStart"/>
      <w:r>
        <w:rPr>
          <w:sz w:val="24"/>
          <w:szCs w:val="24"/>
        </w:rPr>
        <w:t>Kapfer</w:t>
      </w:r>
      <w:proofErr w:type="spellEnd"/>
      <w:r>
        <w:rPr>
          <w:sz w:val="24"/>
          <w:szCs w:val="24"/>
        </w:rPr>
        <w:t xml:space="preserve"> and second by </w:t>
      </w:r>
      <w:proofErr w:type="spellStart"/>
      <w:r>
        <w:rPr>
          <w:sz w:val="24"/>
          <w:szCs w:val="24"/>
        </w:rPr>
        <w:t>Blaken</w:t>
      </w:r>
      <w:proofErr w:type="spellEnd"/>
      <w:r>
        <w:rPr>
          <w:sz w:val="24"/>
          <w:szCs w:val="24"/>
        </w:rPr>
        <w:t xml:space="preserve"> to approve the bills as presented. Carried. </w:t>
      </w:r>
    </w:p>
    <w:p w:rsidR="00385FC4" w:rsidRDefault="00385FC4" w:rsidP="00385FC4">
      <w:pPr>
        <w:spacing w:after="0"/>
        <w:rPr>
          <w:sz w:val="24"/>
          <w:szCs w:val="24"/>
        </w:rPr>
      </w:pPr>
    </w:p>
    <w:p w:rsidR="00385FC4" w:rsidRDefault="00385FC4" w:rsidP="00385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CY2016 133 contract amendment was presented and signed by the committee. </w:t>
      </w:r>
    </w:p>
    <w:p w:rsidR="00385FC4" w:rsidRDefault="00385FC4" w:rsidP="00385FC4">
      <w:pPr>
        <w:spacing w:after="0"/>
        <w:rPr>
          <w:sz w:val="24"/>
          <w:szCs w:val="24"/>
        </w:rPr>
      </w:pPr>
    </w:p>
    <w:p w:rsidR="00385FC4" w:rsidRDefault="00385FC4" w:rsidP="00385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 on the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Generation local component document took place. </w:t>
      </w:r>
      <w:r w:rsidR="00AA7B42">
        <w:rPr>
          <w:sz w:val="24"/>
          <w:szCs w:val="24"/>
        </w:rPr>
        <w:t xml:space="preserve">The </w:t>
      </w:r>
      <w:proofErr w:type="spellStart"/>
      <w:r w:rsidR="00AA7B42">
        <w:rPr>
          <w:sz w:val="24"/>
          <w:szCs w:val="24"/>
        </w:rPr>
        <w:t>nEXT</w:t>
      </w:r>
      <w:proofErr w:type="spellEnd"/>
      <w:r w:rsidR="00AA7B42">
        <w:rPr>
          <w:sz w:val="24"/>
          <w:szCs w:val="24"/>
        </w:rPr>
        <w:t xml:space="preserve"> </w:t>
      </w:r>
      <w:proofErr w:type="spellStart"/>
      <w:r w:rsidR="00AA7B42">
        <w:rPr>
          <w:sz w:val="24"/>
          <w:szCs w:val="24"/>
        </w:rPr>
        <w:t>Gneration</w:t>
      </w:r>
      <w:proofErr w:type="spellEnd"/>
      <w:r w:rsidR="00AA7B42">
        <w:rPr>
          <w:sz w:val="24"/>
          <w:szCs w:val="24"/>
        </w:rPr>
        <w:t xml:space="preserve"> Model Timeline was distributed and follow up questions centered around the how the county job descriptions would be affected, </w:t>
      </w:r>
    </w:p>
    <w:p w:rsidR="00385FC4" w:rsidRDefault="00385FC4" w:rsidP="00385FC4">
      <w:pPr>
        <w:spacing w:after="0"/>
        <w:rPr>
          <w:sz w:val="24"/>
          <w:szCs w:val="24"/>
        </w:rPr>
      </w:pPr>
    </w:p>
    <w:p w:rsidR="00385FC4" w:rsidRDefault="00385FC4" w:rsidP="00385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Alex and Luane presented information on the Broadband Bootcamp that they attended. The session was presented by staff from the Broadband </w:t>
      </w:r>
      <w:r w:rsidR="00AA7B42">
        <w:rPr>
          <w:sz w:val="24"/>
          <w:szCs w:val="24"/>
        </w:rPr>
        <w:t xml:space="preserve">&amp; E-Commerce Education Center. The following highlights included: what is broadband, how does this impact Jackson County, how does this service interact with partners in the county, and what resources are available to begin discussions if requested. </w:t>
      </w:r>
    </w:p>
    <w:p w:rsidR="00AA7B42" w:rsidRDefault="00AA7B42" w:rsidP="00385FC4">
      <w:pPr>
        <w:spacing w:after="0"/>
        <w:rPr>
          <w:sz w:val="24"/>
          <w:szCs w:val="24"/>
        </w:rPr>
      </w:pPr>
    </w:p>
    <w:p w:rsidR="00AA7B42" w:rsidRDefault="00AA7B42" w:rsidP="00385FC4">
      <w:pPr>
        <w:spacing w:after="0"/>
        <w:rPr>
          <w:sz w:val="24"/>
          <w:szCs w:val="24"/>
        </w:rPr>
      </w:pPr>
      <w:r>
        <w:rPr>
          <w:sz w:val="24"/>
          <w:szCs w:val="24"/>
        </w:rPr>
        <w:t>Education Reports:</w:t>
      </w:r>
    </w:p>
    <w:p w:rsidR="004B245E" w:rsidRDefault="004B245E" w:rsidP="00385FC4">
      <w:pPr>
        <w:spacing w:after="0"/>
        <w:rPr>
          <w:sz w:val="24"/>
          <w:szCs w:val="24"/>
        </w:rPr>
      </w:pPr>
      <w:r>
        <w:rPr>
          <w:sz w:val="24"/>
          <w:szCs w:val="24"/>
        </w:rPr>
        <w:t>Monica shared the following youth development program highlights: Monica and Alex led Halloween Science stations at the Ho-Chunk Nation Youth Services Family Night and there are plans to move forward with a 4-H club at this site; Alex worked with Ho-Chunk Youth Council to</w:t>
      </w:r>
      <w:r w:rsidR="002252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identify youth who will be attending the Youth as Partners in Civic Leadership conference; moving forward on goals of the HWPP Partnership Council; Taking Care of You sessions being held for audience of adults from community; shared tools and evaluation from Youth QPR (suicide prevention) with Marshfield Clinic for their use in area; Alex is incorporating mindfulness techniques into the anti-bullying lessons at Lincoln and BRF.</w:t>
      </w:r>
    </w:p>
    <w:p w:rsidR="00AA7B42" w:rsidRDefault="004B245E" w:rsidP="00385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Trisha included the following </w:t>
      </w:r>
      <w:r w:rsidR="002252BF">
        <w:rPr>
          <w:sz w:val="24"/>
          <w:szCs w:val="24"/>
        </w:rPr>
        <w:t xml:space="preserve">agricultural </w:t>
      </w:r>
      <w:r>
        <w:rPr>
          <w:sz w:val="24"/>
          <w:szCs w:val="24"/>
        </w:rPr>
        <w:t xml:space="preserve">programming in addition to the </w:t>
      </w:r>
      <w:r w:rsidR="002252BF">
        <w:rPr>
          <w:sz w:val="24"/>
          <w:szCs w:val="24"/>
        </w:rPr>
        <w:t>Farmer to Farmer-Partners of the Americas volunteer assignment in Colombia (will present on this at future EEC meeting); has coordinated farmer visits with the UW-Ext Agricultural Biological Systems Engineer</w:t>
      </w:r>
      <w:r>
        <w:rPr>
          <w:sz w:val="24"/>
          <w:szCs w:val="24"/>
        </w:rPr>
        <w:t xml:space="preserve"> </w:t>
      </w:r>
      <w:r w:rsidR="002252BF">
        <w:rPr>
          <w:sz w:val="24"/>
          <w:szCs w:val="24"/>
        </w:rPr>
        <w:t>to discuss alternatives regarding livestock facilities and production expansion; Master Gardener volunteer training is ongoing with local MG sharing experiences; co-authored article for Oct. 25 issue of Hoard’s Dairyman.</w:t>
      </w:r>
    </w:p>
    <w:p w:rsidR="002252BF" w:rsidRDefault="002252BF" w:rsidP="00385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Luane highlighted the following family living programs: programming for incarcerated populations at JCI and the BRCC; ongoing programming for the caregiver initiative; participating </w:t>
      </w:r>
      <w:r>
        <w:rPr>
          <w:sz w:val="24"/>
          <w:szCs w:val="24"/>
        </w:rPr>
        <w:lastRenderedPageBreak/>
        <w:t xml:space="preserve">in the Taking Care of You sessions for skill-building professionally </w:t>
      </w:r>
      <w:r w:rsidR="00F00EAE">
        <w:rPr>
          <w:sz w:val="24"/>
          <w:szCs w:val="24"/>
        </w:rPr>
        <w:t>to interweave with other curricula that impact families</w:t>
      </w:r>
      <w:r w:rsidR="00FD22D6">
        <w:rPr>
          <w:sz w:val="24"/>
          <w:szCs w:val="24"/>
        </w:rPr>
        <w:t>.</w:t>
      </w:r>
    </w:p>
    <w:p w:rsidR="00FD22D6" w:rsidRDefault="00FD22D6" w:rsidP="00385FC4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submitted a written report highlighting the WNEP projects &amp; events for October.</w:t>
      </w:r>
      <w:bookmarkStart w:id="0" w:name="_GoBack"/>
      <w:bookmarkEnd w:id="0"/>
    </w:p>
    <w:p w:rsidR="00F00EAE" w:rsidRDefault="00F00EAE" w:rsidP="00385FC4">
      <w:pPr>
        <w:spacing w:after="0"/>
        <w:rPr>
          <w:sz w:val="24"/>
          <w:szCs w:val="24"/>
        </w:rPr>
      </w:pPr>
    </w:p>
    <w:p w:rsidR="00F00EAE" w:rsidRDefault="00F00EAE" w:rsidP="00385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by Olson and second by </w:t>
      </w:r>
      <w:proofErr w:type="spellStart"/>
      <w:r>
        <w:rPr>
          <w:sz w:val="24"/>
          <w:szCs w:val="24"/>
        </w:rPr>
        <w:t>Blaken</w:t>
      </w:r>
      <w:proofErr w:type="spellEnd"/>
      <w:r>
        <w:rPr>
          <w:sz w:val="24"/>
          <w:szCs w:val="24"/>
        </w:rPr>
        <w:t xml:space="preserve"> to adjourn at 10:50 a.m.</w:t>
      </w:r>
    </w:p>
    <w:p w:rsidR="00F00EAE" w:rsidRDefault="00F00EAE" w:rsidP="00385FC4">
      <w:pPr>
        <w:spacing w:after="0"/>
        <w:rPr>
          <w:sz w:val="24"/>
          <w:szCs w:val="24"/>
        </w:rPr>
      </w:pPr>
    </w:p>
    <w:p w:rsidR="00F00EAE" w:rsidRDefault="00F00EAE" w:rsidP="00385FC4">
      <w:pPr>
        <w:spacing w:after="0"/>
        <w:rPr>
          <w:sz w:val="24"/>
          <w:szCs w:val="24"/>
        </w:rPr>
      </w:pPr>
      <w:r>
        <w:rPr>
          <w:sz w:val="24"/>
          <w:szCs w:val="24"/>
        </w:rPr>
        <w:t>Submitted by: Luane Meyer</w:t>
      </w:r>
    </w:p>
    <w:p w:rsidR="00385FC4" w:rsidRDefault="00385FC4" w:rsidP="00385FC4">
      <w:pPr>
        <w:spacing w:after="0"/>
        <w:rPr>
          <w:sz w:val="24"/>
          <w:szCs w:val="24"/>
        </w:rPr>
      </w:pPr>
    </w:p>
    <w:p w:rsidR="00385FC4" w:rsidRPr="00385FC4" w:rsidRDefault="00385FC4" w:rsidP="00385FC4">
      <w:pPr>
        <w:spacing w:after="0"/>
        <w:rPr>
          <w:sz w:val="24"/>
          <w:szCs w:val="24"/>
        </w:rPr>
      </w:pPr>
    </w:p>
    <w:sectPr w:rsidR="00385FC4" w:rsidRPr="00385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C4"/>
    <w:rsid w:val="002252BF"/>
    <w:rsid w:val="00385FC4"/>
    <w:rsid w:val="004B245E"/>
    <w:rsid w:val="008A2CED"/>
    <w:rsid w:val="00AA7B42"/>
    <w:rsid w:val="00F00EAE"/>
    <w:rsid w:val="00F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FAD07-E1C9-438F-BF70-8286A699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Meyer,Luane</dc:creator>
  <cp:keywords/>
  <dc:description/>
  <cp:lastModifiedBy>Meyer,Luane</cp:lastModifiedBy>
  <cp:revision>2</cp:revision>
  <dcterms:created xsi:type="dcterms:W3CDTF">2015-11-23T17:27:00Z</dcterms:created>
  <dcterms:modified xsi:type="dcterms:W3CDTF">2015-11-23T17:27:00Z</dcterms:modified>
</cp:coreProperties>
</file>