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7B" w:rsidRDefault="00855839" w:rsidP="00855839">
      <w:pPr>
        <w:spacing w:after="0"/>
        <w:jc w:val="center"/>
      </w:pPr>
      <w:r>
        <w:t>Jackson County Extension Education Committee Minutes</w:t>
      </w:r>
    </w:p>
    <w:p w:rsidR="00855839" w:rsidRDefault="00855839" w:rsidP="00855839">
      <w:pPr>
        <w:spacing w:after="0"/>
        <w:jc w:val="center"/>
      </w:pPr>
      <w:r>
        <w:t>February 17, 2016</w:t>
      </w:r>
    </w:p>
    <w:p w:rsidR="00855839" w:rsidRDefault="00855839" w:rsidP="00855839">
      <w:pPr>
        <w:spacing w:after="0"/>
        <w:jc w:val="center"/>
      </w:pPr>
    </w:p>
    <w:p w:rsidR="00855839" w:rsidRDefault="00855839" w:rsidP="00855839">
      <w:pPr>
        <w:spacing w:after="0"/>
      </w:pPr>
      <w:r>
        <w:t xml:space="preserve">Attending: Larry </w:t>
      </w:r>
      <w:proofErr w:type="spellStart"/>
      <w:r>
        <w:t>Blaken</w:t>
      </w:r>
      <w:proofErr w:type="spellEnd"/>
      <w:r>
        <w:t xml:space="preserve">, Karen Thayer, Gaylord Olson, Tyler </w:t>
      </w:r>
      <w:proofErr w:type="spellStart"/>
      <w:r>
        <w:t>Kapfer</w:t>
      </w:r>
      <w:proofErr w:type="spellEnd"/>
      <w:r>
        <w:t>, Monica Lobenstein, Trisha Wagner, JoDee Brook, Luane Meyer</w:t>
      </w:r>
    </w:p>
    <w:p w:rsidR="00855839" w:rsidRDefault="00855839" w:rsidP="00855839">
      <w:pPr>
        <w:spacing w:after="0"/>
      </w:pPr>
    </w:p>
    <w:p w:rsidR="00855839" w:rsidRDefault="00855839" w:rsidP="00855839">
      <w:pPr>
        <w:spacing w:after="0"/>
      </w:pPr>
      <w:r>
        <w:t>The meeting was called to order at 8:30 a.m. by Chairperson Thayer.</w:t>
      </w:r>
    </w:p>
    <w:p w:rsidR="00855839" w:rsidRDefault="00855839" w:rsidP="00855839">
      <w:pPr>
        <w:spacing w:after="0"/>
      </w:pPr>
      <w:r>
        <w:t xml:space="preserve">Motion by Olson and second by </w:t>
      </w:r>
      <w:proofErr w:type="spellStart"/>
      <w:r>
        <w:t>Blaken</w:t>
      </w:r>
      <w:proofErr w:type="spellEnd"/>
      <w:r>
        <w:t xml:space="preserve"> to approve the January 14, 2016 minutes. Carried.</w:t>
      </w:r>
    </w:p>
    <w:p w:rsidR="00855839" w:rsidRDefault="00855839" w:rsidP="00855839">
      <w:pPr>
        <w:spacing w:after="0"/>
      </w:pPr>
      <w:r>
        <w:t>The next meeting is scheduled for March 18 (Friday) at 8:30 a.m. Tyler will host. Annual performance review</w:t>
      </w:r>
      <w:r w:rsidR="006B5C77">
        <w:t>s will be held for the 3 agents.</w:t>
      </w:r>
    </w:p>
    <w:p w:rsidR="006B5C77" w:rsidRDefault="006B5C77" w:rsidP="00855839">
      <w:pPr>
        <w:spacing w:after="0"/>
      </w:pPr>
      <w:r>
        <w:t>Next meeting date is Thursday, April 14. County board with election and appointment of committee members is April 19.</w:t>
      </w:r>
    </w:p>
    <w:p w:rsidR="006B5C77" w:rsidRDefault="006B5C77" w:rsidP="00855839">
      <w:pPr>
        <w:spacing w:after="0"/>
      </w:pPr>
      <w:r>
        <w:t xml:space="preserve">Motion by </w:t>
      </w:r>
      <w:proofErr w:type="spellStart"/>
      <w:r>
        <w:t>Kapfer</w:t>
      </w:r>
      <w:proofErr w:type="spellEnd"/>
      <w:r>
        <w:t xml:space="preserve"> and second by </w:t>
      </w:r>
      <w:proofErr w:type="spellStart"/>
      <w:r>
        <w:t>Blaken</w:t>
      </w:r>
      <w:proofErr w:type="spellEnd"/>
      <w:r>
        <w:t xml:space="preserve"> to approve the bills. Carried.</w:t>
      </w:r>
    </w:p>
    <w:p w:rsidR="006B5C77" w:rsidRDefault="006B5C77" w:rsidP="00855839">
      <w:pPr>
        <w:spacing w:after="0"/>
      </w:pPr>
      <w:r>
        <w:t xml:space="preserve">Discussion on </w:t>
      </w:r>
      <w:proofErr w:type="spellStart"/>
      <w:r>
        <w:t>nEXT</w:t>
      </w:r>
      <w:proofErr w:type="spellEnd"/>
      <w:r>
        <w:t xml:space="preserve"> Generation model. Concerns and questions raised included how would the teaching model of face-to-face be affected, meeting together - a model many audiences prefer; who would pay for the technology needed to address distance learning; how will coordination work for preparation of meeting facilities and technology between educators and multiple counties; an Operations Resource Coordinator – what is the description of this position?; how will programming needs be matched with educators throughout the 4 counties; how will difference be addressed if educators in other multi-county gr</w:t>
      </w:r>
      <w:r w:rsidR="00022E18">
        <w:t xml:space="preserve"> </w:t>
      </w:r>
      <w:proofErr w:type="spellStart"/>
      <w:r>
        <w:t>oups</w:t>
      </w:r>
      <w:proofErr w:type="spellEnd"/>
      <w:r>
        <w:t xml:space="preserve"> cross over for programming?</w:t>
      </w:r>
    </w:p>
    <w:p w:rsidR="00022E18" w:rsidRDefault="006B5C77" w:rsidP="00855839">
      <w:pPr>
        <w:spacing w:after="0"/>
      </w:pPr>
      <w:r>
        <w:t xml:space="preserve">Karen reported on the WACEC district meeting, held in conjunction with the Northwest Region All-Colleague Meeting in Eau Claire. Questions regarding the reorganization included transition </w:t>
      </w:r>
      <w:r w:rsidR="00022E18">
        <w:t>to limited</w:t>
      </w:r>
      <w:r>
        <w:t xml:space="preserve"> face-to-face </w:t>
      </w:r>
      <w:r w:rsidR="00022E18">
        <w:t>teaching in Extension; using different ways to outreach into county is important and must not be lost in the changes.</w:t>
      </w:r>
    </w:p>
    <w:p w:rsidR="00022E18" w:rsidRDefault="00022E18" w:rsidP="00855839">
      <w:pPr>
        <w:spacing w:after="0"/>
      </w:pPr>
      <w:r>
        <w:t xml:space="preserve">Discussion on the expansion of additional location for a Farmer’s Market was discussed. The following points, suggestions, and questions were addressed: a county survey will be distributed via Facebook, website, and hard copies to area agencies and offices; discussion includes how this might become a community event in addition to the market (possibility of including vendors of crafts, music, food booths, etc.); within the discussion on expanding access to the Farmer’s Market, want to consider how we can encourage WIC families and Seniors to use the vouchers distributed through the Farmer’s Market state voucher program; parking lot at </w:t>
      </w:r>
      <w:proofErr w:type="spellStart"/>
      <w:r>
        <w:t>Theisen’s</w:t>
      </w:r>
      <w:proofErr w:type="spellEnd"/>
      <w:r>
        <w:t xml:space="preserve">-a possible location; important to consider multiple access points to the location of market (i.e. High School and Lunda Community Center, </w:t>
      </w:r>
    </w:p>
    <w:p w:rsidR="006B5C77" w:rsidRDefault="00022E18" w:rsidP="00855839">
      <w:pPr>
        <w:spacing w:after="0"/>
      </w:pPr>
      <w:r>
        <w:t>Hwy A/Hwy 12/I94).</w:t>
      </w:r>
    </w:p>
    <w:p w:rsidR="00245948" w:rsidRDefault="00245948" w:rsidP="00855839">
      <w:pPr>
        <w:spacing w:after="0"/>
      </w:pPr>
      <w:r>
        <w:t>Education Reports.</w:t>
      </w:r>
    </w:p>
    <w:p w:rsidR="00245948" w:rsidRDefault="00245948" w:rsidP="00855839">
      <w:pPr>
        <w:spacing w:after="0"/>
      </w:pPr>
      <w:r>
        <w:t xml:space="preserve">Monica highlighted the 4-H Membership Policy revisions process which is considering the promotion of safe, inclusive and expansion of outreach to new and current membership through a variety of 4-H delivery models including spin club model which is a short term learning opportunity for youth around specific topics. Alex reported on the </w:t>
      </w:r>
      <w:proofErr w:type="spellStart"/>
      <w:r>
        <w:t>Sci</w:t>
      </w:r>
      <w:proofErr w:type="spellEnd"/>
      <w:r>
        <w:t>-Girls training, effective ways of delivering the STEM programming and will be offered through 4-H Afterschool, Summer of Science 5.0, and with Boys and Girls Club. Monica facilitate</w:t>
      </w:r>
      <w:r w:rsidR="0087531E">
        <w:t>d</w:t>
      </w:r>
      <w:r>
        <w:t xml:space="preserve"> </w:t>
      </w:r>
      <w:r w:rsidR="0087531E">
        <w:t>development of a sha</w:t>
      </w:r>
      <w:r>
        <w:t xml:space="preserve">red vision of </w:t>
      </w:r>
      <w:r w:rsidR="0087531E">
        <w:t xml:space="preserve">the HWPP Partnership </w:t>
      </w:r>
      <w:r>
        <w:t>Co</w:t>
      </w:r>
      <w:r w:rsidR="005E64F8">
        <w:t>u</w:t>
      </w:r>
      <w:r>
        <w:t>ncil</w:t>
      </w:r>
      <w:r w:rsidR="005E64F8">
        <w:t xml:space="preserve">; </w:t>
      </w:r>
      <w:r w:rsidR="0087531E">
        <w:t>Lisa, Alex, and Monica met with a Social Marketing Consultant on how to develop messages to reduce stigma around mental health issues.</w:t>
      </w:r>
    </w:p>
    <w:p w:rsidR="0087531E" w:rsidRDefault="0087531E" w:rsidP="00855839">
      <w:pPr>
        <w:spacing w:after="0"/>
      </w:pPr>
    </w:p>
    <w:p w:rsidR="0087531E" w:rsidRDefault="0087531E" w:rsidP="00855839">
      <w:pPr>
        <w:spacing w:after="0"/>
      </w:pPr>
    </w:p>
    <w:p w:rsidR="0087531E" w:rsidRDefault="001676F8" w:rsidP="00855839">
      <w:pPr>
        <w:spacing w:after="0"/>
      </w:pPr>
      <w:r>
        <w:lastRenderedPageBreak/>
        <w:t>Trisha</w:t>
      </w:r>
      <w:r w:rsidR="00087833">
        <w:t xml:space="preserve"> shared information on Becoming the Employer of Choice, a two-day pilot program offered in two Northwest Region locations, co-developed and led by Trisha and other Agriculture Agents from the region; the Grain Marketing meeting; a training requested by the Jackson County Sheriff Patrol on new laws related to farm implement/agriculture commercial motor vehicle operation on highways; the most recent Farm Succession roundtable discussion group which focused on fair vs. equal in the treatment of farm heirs.</w:t>
      </w:r>
    </w:p>
    <w:p w:rsidR="00087833" w:rsidRDefault="00087833" w:rsidP="00855839">
      <w:pPr>
        <w:spacing w:after="0"/>
      </w:pPr>
      <w:r>
        <w:t>Luane gave program updates on the current Strengthening Families program being offered in the county; the Ho-Chunk Head Start Money Smart even</w:t>
      </w:r>
      <w:r w:rsidR="005E64F8">
        <w:t>ts; Taking Care of You sessions.</w:t>
      </w:r>
    </w:p>
    <w:p w:rsidR="005E64F8" w:rsidRDefault="005E64F8" w:rsidP="00855839">
      <w:pPr>
        <w:spacing w:after="0"/>
      </w:pPr>
    </w:p>
    <w:p w:rsidR="005E64F8" w:rsidRDefault="005E64F8" w:rsidP="00855839">
      <w:pPr>
        <w:spacing w:after="0"/>
      </w:pPr>
      <w:r>
        <w:t xml:space="preserve">Motion by Olson and second by </w:t>
      </w:r>
      <w:proofErr w:type="spellStart"/>
      <w:r>
        <w:t>Kapfer</w:t>
      </w:r>
      <w:proofErr w:type="spellEnd"/>
      <w:r>
        <w:t xml:space="preserve"> to adjourn at 10:40 a.m.</w:t>
      </w:r>
    </w:p>
    <w:p w:rsidR="005E64F8" w:rsidRDefault="005E64F8" w:rsidP="00855839">
      <w:pPr>
        <w:spacing w:after="0"/>
      </w:pPr>
    </w:p>
    <w:p w:rsidR="005E64F8" w:rsidRDefault="005E64F8" w:rsidP="00855839">
      <w:pPr>
        <w:spacing w:after="0"/>
      </w:pPr>
      <w:r>
        <w:t>Submitted by: Luane Meyer</w:t>
      </w:r>
      <w:bookmarkStart w:id="0" w:name="_GoBack"/>
      <w:bookmarkEnd w:id="0"/>
    </w:p>
    <w:sectPr w:rsidR="005E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9"/>
    <w:rsid w:val="00022E18"/>
    <w:rsid w:val="0005377B"/>
    <w:rsid w:val="00087833"/>
    <w:rsid w:val="001676F8"/>
    <w:rsid w:val="00245948"/>
    <w:rsid w:val="005E64F8"/>
    <w:rsid w:val="006B5C77"/>
    <w:rsid w:val="00855839"/>
    <w:rsid w:val="0087531E"/>
    <w:rsid w:val="00EF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60D1A-CFA9-400D-B057-0FB68DBF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2016-03-10T15:19:00Z</dcterms:created>
  <dcterms:modified xsi:type="dcterms:W3CDTF">2016-03-10T15:19:00Z</dcterms:modified>
</cp:coreProperties>
</file>